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063" w:rsidRPr="00A32197" w:rsidRDefault="00A32197">
      <w:pPr>
        <w:rPr>
          <w:rFonts w:ascii="PT Astra Serif" w:hAnsi="PT Astra Serif"/>
          <w:b/>
          <w:sz w:val="28"/>
          <w:szCs w:val="28"/>
        </w:rPr>
      </w:pPr>
      <w:r w:rsidRPr="00A32197">
        <w:rPr>
          <w:b/>
        </w:rPr>
        <w:t xml:space="preserve">                                                     </w:t>
      </w:r>
      <w:r w:rsidR="008F531E">
        <w:rPr>
          <w:b/>
        </w:rPr>
        <w:t xml:space="preserve">       </w:t>
      </w:r>
      <w:r w:rsidRPr="00A32197">
        <w:rPr>
          <w:b/>
        </w:rPr>
        <w:t xml:space="preserve">     </w:t>
      </w:r>
      <w:r w:rsidRPr="00A32197">
        <w:rPr>
          <w:rFonts w:ascii="PT Astra Serif" w:hAnsi="PT Astra Serif"/>
          <w:b/>
          <w:sz w:val="28"/>
          <w:szCs w:val="28"/>
        </w:rPr>
        <w:t>Уведомление</w:t>
      </w:r>
    </w:p>
    <w:p w:rsidR="00A32197" w:rsidRDefault="00A32197">
      <w:pPr>
        <w:rPr>
          <w:rFonts w:ascii="PT Astra Serif" w:hAnsi="PT Astra Serif"/>
          <w:b/>
          <w:sz w:val="28"/>
          <w:szCs w:val="28"/>
        </w:rPr>
      </w:pPr>
      <w:r w:rsidRPr="00A32197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3B4B06">
        <w:rPr>
          <w:rFonts w:ascii="PT Astra Serif" w:hAnsi="PT Astra Serif"/>
          <w:b/>
          <w:sz w:val="28"/>
          <w:szCs w:val="28"/>
        </w:rPr>
        <w:t xml:space="preserve">  </w:t>
      </w:r>
      <w:r>
        <w:rPr>
          <w:rFonts w:ascii="PT Astra Serif" w:hAnsi="PT Astra Serif"/>
          <w:b/>
          <w:sz w:val="28"/>
          <w:szCs w:val="28"/>
        </w:rPr>
        <w:t xml:space="preserve">   </w:t>
      </w:r>
      <w:r w:rsidRPr="00A32197">
        <w:rPr>
          <w:rFonts w:ascii="PT Astra Serif" w:hAnsi="PT Astra Serif"/>
          <w:b/>
          <w:sz w:val="28"/>
          <w:szCs w:val="28"/>
        </w:rPr>
        <w:t xml:space="preserve">О сроках проведения оценки    обеспечения готовности теплоснабжающих и </w:t>
      </w:r>
      <w:proofErr w:type="spellStart"/>
      <w:r w:rsidRPr="00A32197">
        <w:rPr>
          <w:rFonts w:ascii="PT Astra Serif" w:hAnsi="PT Astra Serif"/>
          <w:b/>
          <w:sz w:val="28"/>
          <w:szCs w:val="28"/>
        </w:rPr>
        <w:t>теплосетевых</w:t>
      </w:r>
      <w:proofErr w:type="spellEnd"/>
      <w:r w:rsidRPr="00A32197">
        <w:rPr>
          <w:rFonts w:ascii="PT Astra Serif" w:hAnsi="PT Astra Serif"/>
          <w:b/>
          <w:sz w:val="28"/>
          <w:szCs w:val="28"/>
        </w:rPr>
        <w:t xml:space="preserve"> организаций, владельцев тепловых сетей, не  являющихся </w:t>
      </w:r>
      <w:proofErr w:type="spellStart"/>
      <w:r w:rsidRPr="00A32197">
        <w:rPr>
          <w:rFonts w:ascii="PT Astra Serif" w:hAnsi="PT Astra Serif"/>
          <w:b/>
          <w:sz w:val="28"/>
          <w:szCs w:val="28"/>
        </w:rPr>
        <w:t>теплосетевыми</w:t>
      </w:r>
      <w:proofErr w:type="spellEnd"/>
      <w:r w:rsidRPr="00A32197">
        <w:rPr>
          <w:rFonts w:ascii="PT Astra Serif" w:hAnsi="PT Astra Serif"/>
          <w:b/>
          <w:sz w:val="28"/>
          <w:szCs w:val="28"/>
        </w:rPr>
        <w:t xml:space="preserve"> организациями, потребителей тепловой  энергии к отопительному периоду 202</w:t>
      </w:r>
      <w:r w:rsidR="00F34CB1">
        <w:rPr>
          <w:rFonts w:ascii="PT Astra Serif" w:hAnsi="PT Astra Serif"/>
          <w:b/>
          <w:sz w:val="28"/>
          <w:szCs w:val="28"/>
        </w:rPr>
        <w:t>6 - 2027</w:t>
      </w:r>
      <w:r w:rsidRPr="00A32197">
        <w:rPr>
          <w:rFonts w:ascii="PT Astra Serif" w:hAnsi="PT Astra Serif"/>
          <w:b/>
          <w:sz w:val="28"/>
          <w:szCs w:val="28"/>
        </w:rPr>
        <w:t xml:space="preserve"> годов на  территории муниципального образования </w:t>
      </w:r>
      <w:r>
        <w:rPr>
          <w:rFonts w:ascii="PT Astra Serif" w:hAnsi="PT Astra Serif"/>
          <w:b/>
          <w:sz w:val="28"/>
          <w:szCs w:val="28"/>
        </w:rPr>
        <w:t>«Радищевский район»</w:t>
      </w:r>
      <w:r w:rsidRPr="00A32197">
        <w:rPr>
          <w:rFonts w:ascii="PT Astra Serif" w:hAnsi="PT Astra Serif"/>
          <w:b/>
          <w:sz w:val="28"/>
          <w:szCs w:val="28"/>
        </w:rPr>
        <w:t xml:space="preserve"> Ульяновской области</w:t>
      </w:r>
    </w:p>
    <w:p w:rsidR="00A32197" w:rsidRDefault="00A32197">
      <w:pPr>
        <w:rPr>
          <w:rFonts w:ascii="PT Astra Serif" w:hAnsi="PT Astra Serif"/>
          <w:b/>
          <w:sz w:val="28"/>
          <w:szCs w:val="28"/>
        </w:rPr>
      </w:pPr>
    </w:p>
    <w:p w:rsidR="00A32197" w:rsidRDefault="004C7396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proofErr w:type="gramStart"/>
      <w:r w:rsidR="00A32197" w:rsidRPr="004C7396">
        <w:rPr>
          <w:rFonts w:ascii="PT Astra Serif" w:hAnsi="PT Astra Serif"/>
          <w:sz w:val="28"/>
          <w:szCs w:val="28"/>
        </w:rPr>
        <w:t>Комиссия по оценке обеспечения готовности к отопительному периоду 202</w:t>
      </w:r>
      <w:r w:rsidR="00F34CB1">
        <w:rPr>
          <w:rFonts w:ascii="PT Astra Serif" w:hAnsi="PT Astra Serif"/>
          <w:sz w:val="28"/>
          <w:szCs w:val="28"/>
        </w:rPr>
        <w:t>6</w:t>
      </w:r>
      <w:r w:rsidR="00A32197" w:rsidRPr="004C7396">
        <w:rPr>
          <w:rFonts w:ascii="PT Astra Serif" w:hAnsi="PT Astra Serif"/>
          <w:sz w:val="28"/>
          <w:szCs w:val="28"/>
        </w:rPr>
        <w:t>-202</w:t>
      </w:r>
      <w:r w:rsidR="00F34CB1">
        <w:rPr>
          <w:rFonts w:ascii="PT Astra Serif" w:hAnsi="PT Astra Serif"/>
          <w:sz w:val="28"/>
          <w:szCs w:val="28"/>
        </w:rPr>
        <w:t xml:space="preserve">7 </w:t>
      </w:r>
      <w:r w:rsidR="00A32197" w:rsidRPr="004C7396">
        <w:rPr>
          <w:rFonts w:ascii="PT Astra Serif" w:hAnsi="PT Astra Serif"/>
          <w:sz w:val="28"/>
          <w:szCs w:val="28"/>
        </w:rPr>
        <w:t xml:space="preserve"> годов  утверждённая  постановлением Администрации  муниципального образования «Радищевский район»  Ульяновской области от </w:t>
      </w:r>
      <w:r w:rsidRPr="004C7396">
        <w:rPr>
          <w:rFonts w:ascii="PT Astra Serif" w:hAnsi="PT Astra Serif"/>
          <w:sz w:val="28"/>
          <w:szCs w:val="28"/>
        </w:rPr>
        <w:t xml:space="preserve"> </w:t>
      </w:r>
      <w:r w:rsidRPr="004E7E28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CA2DEC" w:rsidRPr="004E7E28">
        <w:rPr>
          <w:rFonts w:ascii="PT Astra Serif" w:hAnsi="PT Astra Serif"/>
          <w:color w:val="000000" w:themeColor="text1"/>
          <w:sz w:val="28"/>
          <w:szCs w:val="28"/>
        </w:rPr>
        <w:t>8.04.2026</w:t>
      </w:r>
      <w:r w:rsidRPr="004E7E28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CA2DEC" w:rsidRPr="004E7E28">
        <w:rPr>
          <w:rFonts w:ascii="PT Astra Serif" w:hAnsi="PT Astra Serif"/>
          <w:color w:val="000000" w:themeColor="text1"/>
          <w:sz w:val="28"/>
          <w:szCs w:val="28"/>
        </w:rPr>
        <w:t>432</w:t>
      </w:r>
      <w:r w:rsidRPr="004E7E2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«О комиссии по  проведению оценки готовности обеспечения готовно</w:t>
      </w:r>
      <w:r w:rsidR="00F34CB1">
        <w:rPr>
          <w:rFonts w:ascii="PT Astra Serif" w:hAnsi="PT Astra Serif"/>
          <w:sz w:val="28"/>
          <w:szCs w:val="28"/>
        </w:rPr>
        <w:t>сти к отопительному периоду 2026</w:t>
      </w:r>
      <w:r>
        <w:rPr>
          <w:rFonts w:ascii="PT Astra Serif" w:hAnsi="PT Astra Serif"/>
          <w:sz w:val="28"/>
          <w:szCs w:val="28"/>
        </w:rPr>
        <w:t>-202</w:t>
      </w:r>
      <w:r w:rsidR="00F34CB1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 годов муниципального образования «Радищевский район» Ульяновской области, уведомляет о сроках  провед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ения проверки к отопительному периоду 202</w:t>
      </w:r>
      <w:r w:rsidR="00F34CB1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-202</w:t>
      </w:r>
      <w:r w:rsidR="00F34CB1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 годов:</w:t>
      </w:r>
      <w:proofErr w:type="gramEnd"/>
    </w:p>
    <w:p w:rsidR="004C7396" w:rsidRDefault="004C7396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 14 июля  по 12 августа 202</w:t>
      </w:r>
      <w:r w:rsidR="00F34CB1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года – для </w:t>
      </w:r>
      <w:r w:rsidR="00B864A8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требителей тепловой энергии, </w:t>
      </w:r>
      <w:proofErr w:type="spellStart"/>
      <w:r>
        <w:rPr>
          <w:rFonts w:ascii="PT Astra Serif" w:hAnsi="PT Astra Serif"/>
          <w:sz w:val="28"/>
          <w:szCs w:val="28"/>
        </w:rPr>
        <w:t>теплопотребляющие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="00B864A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установки</w:t>
      </w:r>
      <w:r w:rsidR="00B864A8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 которых подключ</w:t>
      </w:r>
      <w:r w:rsidR="00B864A8">
        <w:rPr>
          <w:rFonts w:ascii="PT Astra Serif" w:hAnsi="PT Astra Serif"/>
          <w:sz w:val="28"/>
          <w:szCs w:val="28"/>
        </w:rPr>
        <w:t>ён</w:t>
      </w:r>
      <w:r>
        <w:rPr>
          <w:rFonts w:ascii="PT Astra Serif" w:hAnsi="PT Astra Serif"/>
          <w:sz w:val="28"/>
          <w:szCs w:val="28"/>
        </w:rPr>
        <w:t>ны</w:t>
      </w:r>
      <w:r w:rsidR="00B864A8">
        <w:rPr>
          <w:rFonts w:ascii="PT Astra Serif" w:hAnsi="PT Astra Serif"/>
          <w:sz w:val="28"/>
          <w:szCs w:val="28"/>
        </w:rPr>
        <w:t xml:space="preserve">х </w:t>
      </w:r>
      <w:r>
        <w:rPr>
          <w:rFonts w:ascii="PT Astra Serif" w:hAnsi="PT Astra Serif"/>
          <w:sz w:val="28"/>
          <w:szCs w:val="28"/>
        </w:rPr>
        <w:t xml:space="preserve"> к системе теплоснабжения</w:t>
      </w:r>
      <w:r w:rsidR="00B864A8">
        <w:rPr>
          <w:rFonts w:ascii="PT Astra Serif" w:hAnsi="PT Astra Serif"/>
          <w:sz w:val="28"/>
          <w:szCs w:val="28"/>
        </w:rPr>
        <w:t>;</w:t>
      </w:r>
    </w:p>
    <w:p w:rsidR="00B506EE" w:rsidRDefault="00F30EF6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 </w:t>
      </w:r>
      <w:r w:rsidR="00F83AEC">
        <w:rPr>
          <w:rFonts w:ascii="PT Astra Serif" w:hAnsi="PT Astra Serif"/>
          <w:sz w:val="28"/>
          <w:szCs w:val="28"/>
        </w:rPr>
        <w:t xml:space="preserve">14 июля </w:t>
      </w:r>
      <w:r>
        <w:rPr>
          <w:rFonts w:ascii="PT Astra Serif" w:hAnsi="PT Astra Serif"/>
          <w:sz w:val="28"/>
          <w:szCs w:val="28"/>
        </w:rPr>
        <w:t xml:space="preserve"> по </w:t>
      </w:r>
      <w:r w:rsidR="00F83AEC">
        <w:rPr>
          <w:rFonts w:ascii="PT Astra Serif" w:hAnsi="PT Astra Serif"/>
          <w:sz w:val="28"/>
          <w:szCs w:val="28"/>
        </w:rPr>
        <w:t>12</w:t>
      </w:r>
      <w:r>
        <w:rPr>
          <w:rFonts w:ascii="PT Astra Serif" w:hAnsi="PT Astra Serif"/>
          <w:sz w:val="28"/>
          <w:szCs w:val="28"/>
        </w:rPr>
        <w:t xml:space="preserve"> августа  202</w:t>
      </w:r>
      <w:r w:rsidR="00F34CB1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года - для  теплоснабжающих и </w:t>
      </w:r>
      <w:proofErr w:type="spellStart"/>
      <w:r>
        <w:rPr>
          <w:rFonts w:ascii="PT Astra Serif" w:hAnsi="PT Astra Serif"/>
          <w:sz w:val="28"/>
          <w:szCs w:val="28"/>
        </w:rPr>
        <w:t>теплосетевых</w:t>
      </w:r>
      <w:proofErr w:type="spellEnd"/>
      <w:r>
        <w:rPr>
          <w:rFonts w:ascii="PT Astra Serif" w:hAnsi="PT Astra Serif"/>
          <w:sz w:val="28"/>
          <w:szCs w:val="28"/>
        </w:rPr>
        <w:t xml:space="preserve"> организаций.</w:t>
      </w:r>
    </w:p>
    <w:p w:rsidR="00F30EF6" w:rsidRDefault="00F30EF6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Программа проведения оценки обеспечения готовности к отопительному периоду размещена  на оф</w:t>
      </w:r>
      <w:r w:rsidR="008F531E">
        <w:rPr>
          <w:rFonts w:ascii="PT Astra Serif" w:hAnsi="PT Astra Serif"/>
          <w:sz w:val="28"/>
          <w:szCs w:val="28"/>
        </w:rPr>
        <w:t>ициальном сайте в сети Интернет:</w:t>
      </w:r>
    </w:p>
    <w:p w:rsidR="00B778BE" w:rsidRPr="00B778BE" w:rsidRDefault="004E7E28" w:rsidP="00B778BE">
      <w:pPr>
        <w:rPr>
          <w:rFonts w:ascii="Calibri" w:eastAsia="Calibri" w:hAnsi="Calibri" w:cs="Times New Roman"/>
          <w:b/>
        </w:rPr>
      </w:pPr>
      <w:hyperlink r:id="rId5" w:history="1">
        <w:r w:rsidR="00B778BE" w:rsidRPr="00B778BE">
          <w:rPr>
            <w:rFonts w:ascii="Calibri" w:eastAsia="Calibri" w:hAnsi="Calibri" w:cs="Times New Roman"/>
            <w:b/>
            <w:color w:val="0000FF" w:themeColor="hyperlink"/>
            <w:u w:val="single"/>
          </w:rPr>
          <w:t>https://radishevo.gosuslugi.ru/deyatelnost/napravleniya-deyatelnosti/zhkh/dokumenty_4642.html</w:t>
        </w:r>
      </w:hyperlink>
    </w:p>
    <w:p w:rsidR="00F30EF6" w:rsidRDefault="00F34CB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F30EF6">
        <w:rPr>
          <w:rFonts w:ascii="PT Astra Serif" w:hAnsi="PT Astra Serif"/>
          <w:sz w:val="28"/>
          <w:szCs w:val="28"/>
        </w:rPr>
        <w:t>По вопросам, связанным с порядком работы Комис</w:t>
      </w:r>
      <w:r>
        <w:rPr>
          <w:rFonts w:ascii="PT Astra Serif" w:hAnsi="PT Astra Serif"/>
          <w:sz w:val="28"/>
          <w:szCs w:val="28"/>
        </w:rPr>
        <w:t>с</w:t>
      </w:r>
      <w:r w:rsidR="00F30EF6">
        <w:rPr>
          <w:rFonts w:ascii="PT Astra Serif" w:hAnsi="PT Astra Serif"/>
          <w:sz w:val="28"/>
          <w:szCs w:val="28"/>
        </w:rPr>
        <w:t>ии, обращаться по адресу: Ульяновская область, Радищевский район, р.п</w:t>
      </w:r>
      <w:proofErr w:type="gramStart"/>
      <w:r w:rsidR="00F30EF6">
        <w:rPr>
          <w:rFonts w:ascii="PT Astra Serif" w:hAnsi="PT Astra Serif"/>
          <w:sz w:val="28"/>
          <w:szCs w:val="28"/>
        </w:rPr>
        <w:t>.Р</w:t>
      </w:r>
      <w:proofErr w:type="gramEnd"/>
      <w:r w:rsidR="00F30EF6">
        <w:rPr>
          <w:rFonts w:ascii="PT Astra Serif" w:hAnsi="PT Astra Serif"/>
          <w:sz w:val="28"/>
          <w:szCs w:val="28"/>
        </w:rPr>
        <w:t>адищево,пл.50 лет ВДКСМ,д,11, кабинет №22, тел: 8(84239) 21696.</w:t>
      </w:r>
    </w:p>
    <w:p w:rsidR="00B864A8" w:rsidRPr="004C7396" w:rsidRDefault="00B864A8">
      <w:pPr>
        <w:rPr>
          <w:rFonts w:ascii="PT Astra Serif" w:hAnsi="PT Astra Serif"/>
          <w:sz w:val="28"/>
          <w:szCs w:val="28"/>
        </w:rPr>
      </w:pPr>
    </w:p>
    <w:p w:rsidR="004C7396" w:rsidRPr="00A32197" w:rsidRDefault="004C7396">
      <w:pPr>
        <w:rPr>
          <w:rFonts w:ascii="PT Astra Serif" w:hAnsi="PT Astra Serif"/>
          <w:b/>
          <w:sz w:val="28"/>
          <w:szCs w:val="28"/>
        </w:rPr>
      </w:pPr>
    </w:p>
    <w:p w:rsidR="00A32197" w:rsidRPr="00A32197" w:rsidRDefault="00A32197">
      <w:pPr>
        <w:rPr>
          <w:rFonts w:ascii="PT Astra Serif" w:hAnsi="PT Astra Serif"/>
          <w:b/>
          <w:sz w:val="28"/>
          <w:szCs w:val="28"/>
        </w:rPr>
      </w:pPr>
    </w:p>
    <w:sectPr w:rsidR="00A32197" w:rsidRPr="00A3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97"/>
    <w:rsid w:val="003B4B06"/>
    <w:rsid w:val="004C7396"/>
    <w:rsid w:val="004E7E28"/>
    <w:rsid w:val="00597F57"/>
    <w:rsid w:val="008F531E"/>
    <w:rsid w:val="00A32197"/>
    <w:rsid w:val="00B506EE"/>
    <w:rsid w:val="00B778BE"/>
    <w:rsid w:val="00B864A8"/>
    <w:rsid w:val="00CA2DEC"/>
    <w:rsid w:val="00F30EF6"/>
    <w:rsid w:val="00F34CB1"/>
    <w:rsid w:val="00F83250"/>
    <w:rsid w:val="00F8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3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3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dishevo.gosuslugi.ru/deyatelnost/napravleniya-deyatelnosti/zhkh/dokumenty_464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Machine</cp:lastModifiedBy>
  <cp:revision>7</cp:revision>
  <dcterms:created xsi:type="dcterms:W3CDTF">2025-06-23T05:40:00Z</dcterms:created>
  <dcterms:modified xsi:type="dcterms:W3CDTF">2026-05-12T06:26:00Z</dcterms:modified>
</cp:coreProperties>
</file>